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702C0" w14:textId="77777777" w:rsidR="007F1236" w:rsidRPr="007F1236" w:rsidRDefault="007F1236" w:rsidP="007F1236">
      <w:pPr>
        <w:jc w:val="center"/>
        <w:rPr>
          <w:b/>
          <w:bCs/>
          <w:sz w:val="28"/>
          <w:szCs w:val="28"/>
        </w:rPr>
      </w:pPr>
      <w:r w:rsidRPr="007F1236">
        <w:rPr>
          <w:b/>
          <w:bCs/>
          <w:sz w:val="28"/>
          <w:szCs w:val="28"/>
        </w:rPr>
        <w:t>Explications des votes des élus n’appartenant pas à la majorité</w:t>
      </w:r>
    </w:p>
    <w:p w14:paraId="6519C6E1" w14:textId="4075597E" w:rsidR="003C25D0" w:rsidRPr="007F1236" w:rsidRDefault="007F1236" w:rsidP="007F1236">
      <w:pPr>
        <w:jc w:val="center"/>
        <w:rPr>
          <w:b/>
          <w:bCs/>
          <w:sz w:val="28"/>
          <w:szCs w:val="28"/>
        </w:rPr>
      </w:pPr>
      <w:r w:rsidRPr="007F1236">
        <w:rPr>
          <w:b/>
          <w:bCs/>
          <w:sz w:val="28"/>
          <w:szCs w:val="28"/>
        </w:rPr>
        <w:t>lors du Conseil Municipal du 04/07/20</w:t>
      </w:r>
    </w:p>
    <w:p w14:paraId="4172AFD1" w14:textId="63B55D81" w:rsidR="007F1236" w:rsidRDefault="007F1236" w:rsidP="007F1236">
      <w:pPr>
        <w:jc w:val="center"/>
      </w:pPr>
      <w:r>
        <w:t>_____________________</w:t>
      </w:r>
    </w:p>
    <w:p w14:paraId="282F52DE" w14:textId="381F3E7C" w:rsidR="007F1236" w:rsidRDefault="007F1236"/>
    <w:p w14:paraId="21ACFA5C" w14:textId="77777777" w:rsidR="007F1236" w:rsidRDefault="007F1236"/>
    <w:p w14:paraId="3108D289" w14:textId="578BC009" w:rsidR="007F1236" w:rsidRPr="007F1236" w:rsidRDefault="007F1236">
      <w:pPr>
        <w:rPr>
          <w:color w:val="FF0000"/>
        </w:rPr>
      </w:pPr>
      <w:r w:rsidRPr="007F1236">
        <w:rPr>
          <w:b/>
          <w:bCs/>
          <w:color w:val="FF0000"/>
          <w:u w:val="single"/>
        </w:rPr>
        <w:t>Pour information</w:t>
      </w:r>
      <w:r w:rsidRPr="007F1236">
        <w:rPr>
          <w:color w:val="FF0000"/>
        </w:rPr>
        <w:t> : les élus n’appartenant pas à la majorité n’ont été convié à aucune réunion préparatoire.</w:t>
      </w:r>
    </w:p>
    <w:p w14:paraId="27530CD0" w14:textId="77777777" w:rsidR="007F1236" w:rsidRDefault="007F1236"/>
    <w:p w14:paraId="18A4B3BF" w14:textId="77777777" w:rsidR="007F1236" w:rsidRDefault="007F1236"/>
    <w:p w14:paraId="521CBF22" w14:textId="343D993A" w:rsidR="007F1236" w:rsidRPr="007F1236" w:rsidRDefault="007F1236">
      <w:pPr>
        <w:rPr>
          <w:b/>
          <w:bCs/>
        </w:rPr>
      </w:pPr>
      <w:r w:rsidRPr="007F1236">
        <w:rPr>
          <w:b/>
          <w:bCs/>
        </w:rPr>
        <w:t>1/ Election du Maire</w:t>
      </w:r>
    </w:p>
    <w:p w14:paraId="6FFE8088" w14:textId="2CAD080D" w:rsidR="007F1236" w:rsidRDefault="007F1236">
      <w:r>
        <w:t>M. Veuillet ayant proposé sa candidature, sans surprise, nous votons CONTRE.</w:t>
      </w:r>
    </w:p>
    <w:p w14:paraId="5D1CEB9D" w14:textId="3987D468" w:rsidR="007F1236" w:rsidRDefault="007F1236"/>
    <w:p w14:paraId="2AEC629D" w14:textId="3A2C1EDC" w:rsidR="007F1236" w:rsidRPr="007F1236" w:rsidRDefault="007F1236">
      <w:pPr>
        <w:rPr>
          <w:b/>
          <w:bCs/>
        </w:rPr>
      </w:pPr>
      <w:r w:rsidRPr="007F1236">
        <w:rPr>
          <w:b/>
          <w:bCs/>
        </w:rPr>
        <w:t>2/ Approbation des statuts du SIAP du Pas du Sant</w:t>
      </w:r>
    </w:p>
    <w:p w14:paraId="49A8C120" w14:textId="48313C86" w:rsidR="007F1236" w:rsidRDefault="007F1236">
      <w:r>
        <w:t>Nous n’avions pas eu l’information de cet ajout à l’ordre du jour mais afin de ne pas bloquer le fonctionnement du syndicat, nous votons POUR ces nouveaux statuts.</w:t>
      </w:r>
    </w:p>
    <w:p w14:paraId="5945EDDA" w14:textId="6AC2BC01" w:rsidR="007F1236" w:rsidRDefault="007F1236"/>
    <w:p w14:paraId="4BB35D36" w14:textId="486DB132" w:rsidR="007F1236" w:rsidRPr="00383B9B" w:rsidRDefault="007F1236">
      <w:pPr>
        <w:rPr>
          <w:b/>
          <w:bCs/>
        </w:rPr>
      </w:pPr>
      <w:r w:rsidRPr="00383B9B">
        <w:rPr>
          <w:b/>
          <w:bCs/>
        </w:rPr>
        <w:t xml:space="preserve">3/ Délibérations </w:t>
      </w:r>
      <w:r w:rsidR="00383B9B" w:rsidRPr="00383B9B">
        <w:rPr>
          <w:b/>
          <w:bCs/>
        </w:rPr>
        <w:t>fonds de concours</w:t>
      </w:r>
    </w:p>
    <w:p w14:paraId="3333B018" w14:textId="0C2F5B5D" w:rsidR="00383B9B" w:rsidRDefault="00383B9B">
      <w:r>
        <w:t>Nous n’avions pas eu l’information de cet ajout à l’ordre du jour mais afin de percevoir ces subventions de la communauté de communes, nous votons POUR.</w:t>
      </w:r>
    </w:p>
    <w:p w14:paraId="0FD0B2B7" w14:textId="5464C53C" w:rsidR="00383B9B" w:rsidRDefault="00383B9B"/>
    <w:p w14:paraId="38EF75D3" w14:textId="1390DD60" w:rsidR="00383B9B" w:rsidRPr="00383B9B" w:rsidRDefault="00383B9B">
      <w:pPr>
        <w:rPr>
          <w:b/>
          <w:bCs/>
        </w:rPr>
      </w:pPr>
      <w:r w:rsidRPr="00383B9B">
        <w:rPr>
          <w:b/>
          <w:bCs/>
        </w:rPr>
        <w:t xml:space="preserve">4/ Création des postes d’adjoints </w:t>
      </w:r>
    </w:p>
    <w:p w14:paraId="37896D10" w14:textId="73AD2180" w:rsidR="00383B9B" w:rsidRDefault="00383B9B">
      <w:r>
        <w:t>Il ne s’agit pas là d’élire un ou des adjoints mais d’autoriser le conseil municipal à créer des postes d’adjoints. M. le Maire précise que pour cet exercice budgétaire (1</w:t>
      </w:r>
      <w:r w:rsidRPr="00383B9B">
        <w:rPr>
          <w:vertAlign w:val="superscript"/>
        </w:rPr>
        <w:t>er</w:t>
      </w:r>
      <w:r>
        <w:t xml:space="preserve"> janvier au 31 décembre de l’année civile) il n’y aurait qu’un seul adjoint. Nous votons POUR.</w:t>
      </w:r>
    </w:p>
    <w:p w14:paraId="53EB1140" w14:textId="7C01B7DC" w:rsidR="00383B9B" w:rsidRDefault="00383B9B"/>
    <w:p w14:paraId="68F77D89" w14:textId="5C0E9EFF" w:rsidR="00383B9B" w:rsidRPr="00383B9B" w:rsidRDefault="00383B9B">
      <w:pPr>
        <w:rPr>
          <w:b/>
          <w:bCs/>
        </w:rPr>
      </w:pPr>
      <w:r w:rsidRPr="00383B9B">
        <w:rPr>
          <w:b/>
          <w:bCs/>
        </w:rPr>
        <w:t>5/ Election d’un adjoint</w:t>
      </w:r>
    </w:p>
    <w:p w14:paraId="37F688AF" w14:textId="1A353789" w:rsidR="00383B9B" w:rsidRDefault="00383B9B">
      <w:r>
        <w:t>Mme Christelle COURTOIS-SABARTHES est présentée comme adjointe au maire. Nous votons CONTRE.</w:t>
      </w:r>
    </w:p>
    <w:p w14:paraId="06A0435D" w14:textId="4D44E9ED" w:rsidR="00383B9B" w:rsidRDefault="00383B9B"/>
    <w:p w14:paraId="67CF0A34" w14:textId="365CAF26" w:rsidR="00383B9B" w:rsidRPr="00761A17" w:rsidRDefault="00383B9B">
      <w:pPr>
        <w:rPr>
          <w:b/>
          <w:bCs/>
        </w:rPr>
      </w:pPr>
      <w:r w:rsidRPr="00761A17">
        <w:rPr>
          <w:b/>
          <w:bCs/>
        </w:rPr>
        <w:t>6/ Versement des indemnités de fonction aux adjoints</w:t>
      </w:r>
      <w:r w:rsidR="00761A17" w:rsidRPr="00761A17">
        <w:rPr>
          <w:b/>
          <w:bCs/>
        </w:rPr>
        <w:t>, aux conseillers délégués</w:t>
      </w:r>
    </w:p>
    <w:p w14:paraId="78AA2C92" w14:textId="78E3F930" w:rsidR="00787EF0" w:rsidRDefault="00761A17" w:rsidP="00787EF0">
      <w:r>
        <w:t>Nous soulignons que tel qu’autorisé par le Code Général des Collectivités Territoriales (CGCT)</w:t>
      </w:r>
      <w:r w:rsidR="00787EF0">
        <w:t xml:space="preserve"> depuis 2019</w:t>
      </w:r>
      <w:r>
        <w:t xml:space="preserve">, </w:t>
      </w:r>
      <w:r w:rsidR="00130109">
        <w:t>l’</w:t>
      </w:r>
      <w:r>
        <w:t>indemnité brute de M. le maire n’a pas à être délibéré</w:t>
      </w:r>
      <w:r w:rsidR="00787EF0">
        <w:t>e</w:t>
      </w:r>
      <w:r>
        <w:t xml:space="preserve"> si l’indemnité qu’il perçoit reste au taux maximum, soit </w:t>
      </w:r>
      <w:r w:rsidR="00787EF0">
        <w:t xml:space="preserve">2006.93€. A noter, aucun maire à Viviers </w:t>
      </w:r>
      <w:proofErr w:type="spellStart"/>
      <w:r w:rsidR="00787EF0">
        <w:t>lès</w:t>
      </w:r>
      <w:proofErr w:type="spellEnd"/>
      <w:r w:rsidR="00787EF0">
        <w:t xml:space="preserve"> Montagnes depuis des décennies</w:t>
      </w:r>
      <w:r w:rsidR="00042F20">
        <w:t xml:space="preserve"> ne</w:t>
      </w:r>
      <w:r w:rsidR="00787EF0">
        <w:t xml:space="preserve"> s’était alloué le taux maximal.</w:t>
      </w:r>
    </w:p>
    <w:p w14:paraId="44D5EBB2" w14:textId="41886C60" w:rsidR="00787EF0" w:rsidRDefault="00787EF0">
      <w:r>
        <w:t>Vos élus vont donc percevoir</w:t>
      </w:r>
      <w:r w:rsidR="00130109">
        <w:t xml:space="preserve"> (</w:t>
      </w:r>
      <w:r w:rsidR="00042F20">
        <w:t>pour information</w:t>
      </w:r>
      <w:r w:rsidR="00A85DCC">
        <w:t> :</w:t>
      </w:r>
      <w:r w:rsidR="00130109">
        <w:t xml:space="preserve"> selon le CGCT ce tableau aurait d</w:t>
      </w:r>
      <w:r w:rsidR="00495ABB">
        <w:t>û</w:t>
      </w:r>
      <w:r w:rsidR="00130109">
        <w:t xml:space="preserve"> figurer au procès-verbal)</w:t>
      </w:r>
      <w: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787EF0" w14:paraId="038465DA" w14:textId="6AF7F125" w:rsidTr="00B862C2">
        <w:tc>
          <w:tcPr>
            <w:tcW w:w="3402" w:type="dxa"/>
            <w:vAlign w:val="center"/>
          </w:tcPr>
          <w:p w14:paraId="493322E2" w14:textId="0FDAC173" w:rsidR="00787EF0" w:rsidRDefault="00787EF0" w:rsidP="00787EF0">
            <w:pPr>
              <w:jc w:val="center"/>
            </w:pPr>
            <w:r>
              <w:t>Fonction</w:t>
            </w:r>
          </w:p>
        </w:tc>
        <w:tc>
          <w:tcPr>
            <w:tcW w:w="3402" w:type="dxa"/>
            <w:vAlign w:val="center"/>
          </w:tcPr>
          <w:p w14:paraId="49CE1EE7" w14:textId="1CDE35A2" w:rsidR="00787EF0" w:rsidRDefault="00787EF0" w:rsidP="00787EF0">
            <w:pPr>
              <w:jc w:val="center"/>
            </w:pPr>
            <w:r>
              <w:t>Indemnité brute en €</w:t>
            </w:r>
          </w:p>
        </w:tc>
        <w:tc>
          <w:tcPr>
            <w:tcW w:w="3402" w:type="dxa"/>
          </w:tcPr>
          <w:p w14:paraId="44EB01F1" w14:textId="39CDFFC1" w:rsidR="00787EF0" w:rsidRDefault="00787EF0" w:rsidP="00787EF0">
            <w:pPr>
              <w:jc w:val="center"/>
            </w:pPr>
            <w:r>
              <w:t>% de l’indice brut terminal</w:t>
            </w:r>
          </w:p>
        </w:tc>
      </w:tr>
      <w:tr w:rsidR="00787EF0" w14:paraId="141A764A" w14:textId="06B64ACE" w:rsidTr="00B862C2">
        <w:tc>
          <w:tcPr>
            <w:tcW w:w="3402" w:type="dxa"/>
            <w:vAlign w:val="center"/>
          </w:tcPr>
          <w:p w14:paraId="09441F2F" w14:textId="40CE33A5" w:rsidR="00787EF0" w:rsidRDefault="00787EF0" w:rsidP="00787EF0">
            <w:pPr>
              <w:jc w:val="center"/>
            </w:pPr>
            <w:r>
              <w:t>Maire</w:t>
            </w:r>
          </w:p>
        </w:tc>
        <w:tc>
          <w:tcPr>
            <w:tcW w:w="3402" w:type="dxa"/>
            <w:vAlign w:val="center"/>
          </w:tcPr>
          <w:p w14:paraId="156D1064" w14:textId="6EC6D5F1" w:rsidR="00787EF0" w:rsidRDefault="00787EF0" w:rsidP="00787EF0">
            <w:pPr>
              <w:jc w:val="center"/>
            </w:pPr>
            <w:r>
              <w:t>2006.93</w:t>
            </w:r>
          </w:p>
        </w:tc>
        <w:tc>
          <w:tcPr>
            <w:tcW w:w="3402" w:type="dxa"/>
          </w:tcPr>
          <w:p w14:paraId="1A60628E" w14:textId="4D6D21EC" w:rsidR="00787EF0" w:rsidRDefault="00787EF0" w:rsidP="00787EF0">
            <w:pPr>
              <w:jc w:val="center"/>
            </w:pPr>
            <w:r>
              <w:t>51.6%</w:t>
            </w:r>
          </w:p>
        </w:tc>
      </w:tr>
      <w:tr w:rsidR="00787EF0" w14:paraId="4A78E0DF" w14:textId="7EB1B162" w:rsidTr="00B862C2">
        <w:tc>
          <w:tcPr>
            <w:tcW w:w="3402" w:type="dxa"/>
            <w:vAlign w:val="center"/>
          </w:tcPr>
          <w:p w14:paraId="5638C3EE" w14:textId="04DAA28E" w:rsidR="00787EF0" w:rsidRDefault="00787EF0" w:rsidP="00787EF0">
            <w:pPr>
              <w:jc w:val="center"/>
            </w:pPr>
            <w:r>
              <w:t>Adjoints</w:t>
            </w:r>
          </w:p>
        </w:tc>
        <w:tc>
          <w:tcPr>
            <w:tcW w:w="3402" w:type="dxa"/>
            <w:vAlign w:val="center"/>
          </w:tcPr>
          <w:p w14:paraId="5AC17380" w14:textId="1D4C37F2" w:rsidR="00787EF0" w:rsidRDefault="00787EF0" w:rsidP="00787EF0">
            <w:pPr>
              <w:jc w:val="center"/>
            </w:pPr>
            <w:r>
              <w:t>645.64</w:t>
            </w:r>
          </w:p>
        </w:tc>
        <w:tc>
          <w:tcPr>
            <w:tcW w:w="3402" w:type="dxa"/>
          </w:tcPr>
          <w:p w14:paraId="01EEE79A" w14:textId="72FA37EB" w:rsidR="00787EF0" w:rsidRDefault="00787EF0" w:rsidP="00787EF0">
            <w:pPr>
              <w:jc w:val="center"/>
            </w:pPr>
            <w:r>
              <w:t>16.6%</w:t>
            </w:r>
          </w:p>
        </w:tc>
      </w:tr>
      <w:tr w:rsidR="00787EF0" w14:paraId="3912F4A8" w14:textId="4537C11B" w:rsidTr="00B862C2">
        <w:tc>
          <w:tcPr>
            <w:tcW w:w="3402" w:type="dxa"/>
            <w:vAlign w:val="center"/>
          </w:tcPr>
          <w:p w14:paraId="28FB8FC0" w14:textId="7F47E9A0" w:rsidR="00787EF0" w:rsidRDefault="00787EF0" w:rsidP="00787EF0">
            <w:pPr>
              <w:jc w:val="center"/>
            </w:pPr>
            <w:r>
              <w:t>Conseillers délégués</w:t>
            </w:r>
          </w:p>
        </w:tc>
        <w:tc>
          <w:tcPr>
            <w:tcW w:w="3402" w:type="dxa"/>
            <w:vAlign w:val="center"/>
          </w:tcPr>
          <w:p w14:paraId="55C67212" w14:textId="3A8DA3E7" w:rsidR="00787EF0" w:rsidRDefault="00787EF0" w:rsidP="00787EF0">
            <w:pPr>
              <w:jc w:val="center"/>
            </w:pPr>
            <w:r>
              <w:t>155.58</w:t>
            </w:r>
          </w:p>
        </w:tc>
        <w:tc>
          <w:tcPr>
            <w:tcW w:w="3402" w:type="dxa"/>
          </w:tcPr>
          <w:p w14:paraId="06F81191" w14:textId="2EDDF7C5" w:rsidR="00787EF0" w:rsidRDefault="00787EF0" w:rsidP="00787EF0">
            <w:pPr>
              <w:jc w:val="center"/>
            </w:pPr>
            <w:r>
              <w:t>4%</w:t>
            </w:r>
          </w:p>
        </w:tc>
      </w:tr>
    </w:tbl>
    <w:p w14:paraId="71F9B84B" w14:textId="56897524" w:rsidR="00787EF0" w:rsidRDefault="00787EF0">
      <w:r>
        <w:t>N’ayant pas été concerté, nous nous ABSTENONS de voter.</w:t>
      </w:r>
    </w:p>
    <w:p w14:paraId="725FCC21" w14:textId="6026F6F6" w:rsidR="00787EF0" w:rsidRDefault="00787EF0"/>
    <w:p w14:paraId="51DD27A3" w14:textId="07A875B3" w:rsidR="00787EF0" w:rsidRPr="00C77F2C" w:rsidRDefault="003F79BF">
      <w:pPr>
        <w:rPr>
          <w:b/>
          <w:bCs/>
        </w:rPr>
      </w:pPr>
      <w:r w:rsidRPr="00C77F2C">
        <w:rPr>
          <w:b/>
          <w:bCs/>
        </w:rPr>
        <w:t>7/</w:t>
      </w:r>
      <w:r w:rsidR="00611993" w:rsidRPr="00C77F2C">
        <w:rPr>
          <w:b/>
          <w:bCs/>
        </w:rPr>
        <w:t xml:space="preserve"> </w:t>
      </w:r>
      <w:r w:rsidR="00D1040A" w:rsidRPr="00C77F2C">
        <w:rPr>
          <w:b/>
          <w:bCs/>
        </w:rPr>
        <w:t xml:space="preserve">Délibération </w:t>
      </w:r>
      <w:r w:rsidR="00D52C2C" w:rsidRPr="00C77F2C">
        <w:rPr>
          <w:b/>
          <w:bCs/>
        </w:rPr>
        <w:t xml:space="preserve">pour </w:t>
      </w:r>
      <w:r w:rsidR="00EB4279" w:rsidRPr="00C77F2C">
        <w:rPr>
          <w:b/>
          <w:bCs/>
        </w:rPr>
        <w:t>approuver</w:t>
      </w:r>
      <w:r w:rsidR="00E560DA" w:rsidRPr="00C77F2C">
        <w:rPr>
          <w:b/>
          <w:bCs/>
        </w:rPr>
        <w:t xml:space="preserve">/modifier </w:t>
      </w:r>
      <w:r w:rsidR="002D47D5" w:rsidRPr="00C77F2C">
        <w:rPr>
          <w:b/>
          <w:bCs/>
        </w:rPr>
        <w:t xml:space="preserve">le compte rendu </w:t>
      </w:r>
      <w:r w:rsidR="00644D37" w:rsidRPr="00C77F2C">
        <w:rPr>
          <w:b/>
          <w:bCs/>
        </w:rPr>
        <w:t xml:space="preserve">du conseil municipal du </w:t>
      </w:r>
      <w:r w:rsidR="00EE5BA7" w:rsidRPr="00C77F2C">
        <w:rPr>
          <w:b/>
          <w:bCs/>
        </w:rPr>
        <w:t>5 décembre 2019</w:t>
      </w:r>
    </w:p>
    <w:p w14:paraId="147C8289" w14:textId="07DACDE3" w:rsidR="00BE3D21" w:rsidRDefault="00F06164">
      <w:r>
        <w:t>Hors Mme ALRIC non présente le 5 décembre dernier, nous votons POUR.</w:t>
      </w:r>
    </w:p>
    <w:p w14:paraId="0EDF5D1A" w14:textId="77777777" w:rsidR="00F06164" w:rsidRDefault="00F06164"/>
    <w:p w14:paraId="5DB0F956" w14:textId="7F9F60BB" w:rsidR="00F06164" w:rsidRPr="00CE646A" w:rsidRDefault="00F06164">
      <w:pPr>
        <w:rPr>
          <w:b/>
          <w:bCs/>
        </w:rPr>
      </w:pPr>
      <w:r w:rsidRPr="00CE646A">
        <w:rPr>
          <w:b/>
          <w:bCs/>
        </w:rPr>
        <w:t xml:space="preserve">8/ </w:t>
      </w:r>
      <w:r w:rsidR="004E4F8E" w:rsidRPr="00CE646A">
        <w:rPr>
          <w:b/>
          <w:bCs/>
        </w:rPr>
        <w:t xml:space="preserve">Election des membres de la commission d’appel </w:t>
      </w:r>
      <w:r w:rsidR="00CE646A" w:rsidRPr="00CE646A">
        <w:rPr>
          <w:b/>
          <w:bCs/>
        </w:rPr>
        <w:t>d’offres :</w:t>
      </w:r>
    </w:p>
    <w:p w14:paraId="0ADBD13A" w14:textId="5CC559CD" w:rsidR="00CE646A" w:rsidRDefault="007620E2">
      <w:r>
        <w:t xml:space="preserve">N’ayant pas été </w:t>
      </w:r>
      <w:r w:rsidR="00607C60">
        <w:t xml:space="preserve">informé </w:t>
      </w:r>
      <w:r w:rsidR="000E3770">
        <w:t xml:space="preserve">de la composition de cette commission, </w:t>
      </w:r>
      <w:r w:rsidR="00034491">
        <w:t>Mme BARBERI et M. DUCAM</w:t>
      </w:r>
      <w:r w:rsidR="003B6195">
        <w:t xml:space="preserve">P </w:t>
      </w:r>
      <w:r w:rsidR="005B5877">
        <w:t>déclar</w:t>
      </w:r>
      <w:r w:rsidR="003B6195">
        <w:t xml:space="preserve">ent </w:t>
      </w:r>
      <w:r w:rsidR="00E150D8">
        <w:t xml:space="preserve">ne </w:t>
      </w:r>
      <w:r w:rsidR="003B6195">
        <w:t xml:space="preserve">pas </w:t>
      </w:r>
      <w:r w:rsidR="00E150D8">
        <w:t>souhait</w:t>
      </w:r>
      <w:r w:rsidR="003B6195">
        <w:t xml:space="preserve">er </w:t>
      </w:r>
      <w:r w:rsidR="00E150D8">
        <w:t>faire parti</w:t>
      </w:r>
      <w:r w:rsidR="00943D51">
        <w:t>s</w:t>
      </w:r>
      <w:r w:rsidR="00E150D8">
        <w:t xml:space="preserve"> de cette commission.</w:t>
      </w:r>
      <w:r w:rsidR="001A1993">
        <w:t xml:space="preserve"> </w:t>
      </w:r>
      <w:r w:rsidR="00943D51">
        <w:t>Election reporté</w:t>
      </w:r>
      <w:r w:rsidR="00596909">
        <w:t>e</w:t>
      </w:r>
      <w:r w:rsidR="00943D51">
        <w:t xml:space="preserve"> en partie.</w:t>
      </w:r>
    </w:p>
    <w:p w14:paraId="6A89752E" w14:textId="77777777" w:rsidR="00943D51" w:rsidRDefault="00943D51"/>
    <w:p w14:paraId="50E8DB2E" w14:textId="0E7C1E7A" w:rsidR="00943D51" w:rsidRPr="00087F7D" w:rsidRDefault="00A8043F">
      <w:pPr>
        <w:rPr>
          <w:b/>
          <w:bCs/>
        </w:rPr>
      </w:pPr>
      <w:r w:rsidRPr="00087F7D">
        <w:rPr>
          <w:b/>
          <w:bCs/>
        </w:rPr>
        <w:t>9</w:t>
      </w:r>
      <w:r w:rsidR="00F005A1" w:rsidRPr="00087F7D">
        <w:rPr>
          <w:b/>
          <w:bCs/>
        </w:rPr>
        <w:t xml:space="preserve">, </w:t>
      </w:r>
      <w:r w:rsidR="00AD24CB" w:rsidRPr="00087F7D">
        <w:rPr>
          <w:b/>
          <w:bCs/>
        </w:rPr>
        <w:t>10</w:t>
      </w:r>
      <w:r w:rsidR="00E37414" w:rsidRPr="00087F7D">
        <w:rPr>
          <w:b/>
          <w:bCs/>
        </w:rPr>
        <w:t>, 11</w:t>
      </w:r>
      <w:r w:rsidR="007B7AC6" w:rsidRPr="00087F7D">
        <w:rPr>
          <w:b/>
          <w:bCs/>
        </w:rPr>
        <w:t>, 13</w:t>
      </w:r>
      <w:r w:rsidR="000136BD" w:rsidRPr="00087F7D">
        <w:rPr>
          <w:b/>
          <w:bCs/>
        </w:rPr>
        <w:t xml:space="preserve"> et </w:t>
      </w:r>
      <w:r w:rsidR="00D2767D" w:rsidRPr="00087F7D">
        <w:rPr>
          <w:b/>
          <w:bCs/>
        </w:rPr>
        <w:t>14</w:t>
      </w:r>
      <w:r w:rsidR="00087F7D">
        <w:rPr>
          <w:b/>
          <w:bCs/>
        </w:rPr>
        <w:t>/</w:t>
      </w:r>
      <w:r w:rsidR="000136BD" w:rsidRPr="00087F7D">
        <w:rPr>
          <w:b/>
          <w:bCs/>
        </w:rPr>
        <w:t xml:space="preserve"> </w:t>
      </w:r>
      <w:r w:rsidR="00087F7D" w:rsidRPr="00087F7D">
        <w:rPr>
          <w:b/>
          <w:bCs/>
        </w:rPr>
        <w:t>du compte-rendu concernant les budget</w:t>
      </w:r>
      <w:r w:rsidR="00E72347">
        <w:rPr>
          <w:b/>
          <w:bCs/>
        </w:rPr>
        <w:t>s</w:t>
      </w:r>
      <w:r w:rsidR="00087F7D" w:rsidRPr="00087F7D">
        <w:rPr>
          <w:b/>
          <w:bCs/>
        </w:rPr>
        <w:t xml:space="preserve"> 2019 à valider :</w:t>
      </w:r>
    </w:p>
    <w:p w14:paraId="08F77F39" w14:textId="4845EC20" w:rsidR="00087F7D" w:rsidRDefault="007B0AA6">
      <w:r>
        <w:t xml:space="preserve">Rappelant </w:t>
      </w:r>
      <w:r w:rsidR="008F6471">
        <w:t xml:space="preserve">que nous n’avons été convié à aucune réunion préparatoire, </w:t>
      </w:r>
      <w:r w:rsidR="00692E55">
        <w:t xml:space="preserve">que </w:t>
      </w:r>
      <w:r w:rsidR="008F6471">
        <w:t xml:space="preserve">n’avons disposé que de 48 heures pour lire et analyser les chiffres </w:t>
      </w:r>
      <w:r w:rsidR="00610BAB">
        <w:t xml:space="preserve">des budgets 2019, </w:t>
      </w:r>
      <w:r w:rsidR="00692E55">
        <w:t xml:space="preserve">nous </w:t>
      </w:r>
      <w:r w:rsidR="009053A5">
        <w:t>nous ABSTENONS de voter.</w:t>
      </w:r>
    </w:p>
    <w:p w14:paraId="7FE31283" w14:textId="650C68D8" w:rsidR="005003A1" w:rsidRDefault="005003A1">
      <w:r>
        <w:br w:type="page"/>
      </w:r>
    </w:p>
    <w:p w14:paraId="281F03E8" w14:textId="77777777" w:rsidR="009053A5" w:rsidRDefault="009053A5"/>
    <w:p w14:paraId="2C8AF8A8" w14:textId="77777777" w:rsidR="005003A1" w:rsidRDefault="005003A1"/>
    <w:p w14:paraId="324BB9E8" w14:textId="77777777" w:rsidR="005003A1" w:rsidRDefault="005003A1"/>
    <w:p w14:paraId="7809475F" w14:textId="77777777" w:rsidR="005003A1" w:rsidRDefault="005003A1"/>
    <w:p w14:paraId="173B26F4" w14:textId="77777777" w:rsidR="00181898" w:rsidRDefault="00181898"/>
    <w:p w14:paraId="10E0DFCE" w14:textId="77777777" w:rsidR="00181898" w:rsidRDefault="00181898"/>
    <w:p w14:paraId="0FAEB468" w14:textId="77777777" w:rsidR="005003A1" w:rsidRDefault="005003A1"/>
    <w:p w14:paraId="4A39B403" w14:textId="11B3E183" w:rsidR="009053A5" w:rsidRPr="00BA1F6F" w:rsidRDefault="00372C20">
      <w:pPr>
        <w:rPr>
          <w:b/>
          <w:bCs/>
        </w:rPr>
      </w:pPr>
      <w:r w:rsidRPr="00BA1F6F">
        <w:rPr>
          <w:b/>
          <w:bCs/>
        </w:rPr>
        <w:t>12</w:t>
      </w:r>
      <w:r w:rsidR="00784E6A" w:rsidRPr="00BA1F6F">
        <w:rPr>
          <w:b/>
          <w:bCs/>
        </w:rPr>
        <w:t xml:space="preserve"> et 16/ du compte-rendu concernant les budget prévisionnels </w:t>
      </w:r>
      <w:r w:rsidR="0059391F" w:rsidRPr="00BA1F6F">
        <w:rPr>
          <w:b/>
          <w:bCs/>
        </w:rPr>
        <w:t>2020</w:t>
      </w:r>
      <w:r w:rsidR="00A34F89" w:rsidRPr="00BA1F6F">
        <w:rPr>
          <w:b/>
          <w:bCs/>
        </w:rPr>
        <w:t xml:space="preserve"> </w:t>
      </w:r>
      <w:r w:rsidR="00BA1F6F" w:rsidRPr="00BA1F6F">
        <w:rPr>
          <w:b/>
          <w:bCs/>
        </w:rPr>
        <w:t>à voter :</w:t>
      </w:r>
    </w:p>
    <w:p w14:paraId="255E02C7" w14:textId="28A6549C" w:rsidR="00200190" w:rsidRDefault="00200190" w:rsidP="00200190">
      <w:r>
        <w:t xml:space="preserve">Rappelant que nous n’avons été convié à aucune réunion préparatoire, que n’avons </w:t>
      </w:r>
      <w:r w:rsidR="00D525CC">
        <w:t>eu aucune information sur les</w:t>
      </w:r>
      <w:r>
        <w:t xml:space="preserve"> chiffres </w:t>
      </w:r>
      <w:r w:rsidR="00745C6B">
        <w:t>proposés pour l</w:t>
      </w:r>
      <w:r>
        <w:t>es budgets 20</w:t>
      </w:r>
      <w:r w:rsidR="00745C6B">
        <w:t>20</w:t>
      </w:r>
      <w:r>
        <w:t xml:space="preserve">, nous </w:t>
      </w:r>
      <w:r w:rsidR="00745C6B">
        <w:t>votons CONTRE</w:t>
      </w:r>
      <w:r>
        <w:t>.</w:t>
      </w:r>
    </w:p>
    <w:p w14:paraId="414B22F2" w14:textId="77777777" w:rsidR="009271C6" w:rsidRDefault="009271C6" w:rsidP="00200190">
      <w:pPr>
        <w:rPr>
          <w:b/>
          <w:bCs/>
        </w:rPr>
      </w:pPr>
    </w:p>
    <w:p w14:paraId="229D657F" w14:textId="1484AF70" w:rsidR="00200190" w:rsidRPr="00491CEA" w:rsidRDefault="00C75A5E" w:rsidP="00200190">
      <w:pPr>
        <w:rPr>
          <w:b/>
          <w:bCs/>
        </w:rPr>
      </w:pPr>
      <w:r w:rsidRPr="00491CEA">
        <w:rPr>
          <w:b/>
          <w:bCs/>
        </w:rPr>
        <w:t xml:space="preserve">15/ </w:t>
      </w:r>
      <w:r w:rsidR="002C64CB" w:rsidRPr="00491CEA">
        <w:rPr>
          <w:b/>
          <w:bCs/>
        </w:rPr>
        <w:t xml:space="preserve">Budget Assainissement : </w:t>
      </w:r>
      <w:r w:rsidR="008447C2" w:rsidRPr="00491CEA">
        <w:rPr>
          <w:b/>
          <w:bCs/>
        </w:rPr>
        <w:t xml:space="preserve">Affectation </w:t>
      </w:r>
      <w:r w:rsidR="003F3FCF" w:rsidRPr="00491CEA">
        <w:rPr>
          <w:b/>
          <w:bCs/>
        </w:rPr>
        <w:t>des résultats</w:t>
      </w:r>
    </w:p>
    <w:p w14:paraId="7E51DC59" w14:textId="623DE2E6" w:rsidR="003F3FCF" w:rsidRDefault="00B512CF" w:rsidP="00200190">
      <w:r>
        <w:t xml:space="preserve">Cette </w:t>
      </w:r>
      <w:r w:rsidR="006377DF">
        <w:t xml:space="preserve">manœuvre </w:t>
      </w:r>
      <w:r w:rsidR="00A601C5">
        <w:t xml:space="preserve">ayant été </w:t>
      </w:r>
      <w:r w:rsidR="00CB2C3F">
        <w:t>déjà validé</w:t>
      </w:r>
      <w:r w:rsidR="003F70F9">
        <w:t>e</w:t>
      </w:r>
      <w:r w:rsidR="00CB2C3F">
        <w:t xml:space="preserve"> par le Trésorier Principal </w:t>
      </w:r>
      <w:r w:rsidR="006B30A1">
        <w:t>lors du précédent mandat, nous votons POUR.</w:t>
      </w:r>
    </w:p>
    <w:p w14:paraId="0EE23B8B" w14:textId="77777777" w:rsidR="00491CEA" w:rsidRDefault="00491CEA" w:rsidP="00200190"/>
    <w:p w14:paraId="5776C8CF" w14:textId="5F171D62" w:rsidR="00BA1F6F" w:rsidRPr="00CA07B9" w:rsidRDefault="00491CEA">
      <w:pPr>
        <w:rPr>
          <w:b/>
          <w:bCs/>
        </w:rPr>
      </w:pPr>
      <w:r w:rsidRPr="00CA07B9">
        <w:rPr>
          <w:b/>
          <w:bCs/>
        </w:rPr>
        <w:t>1</w:t>
      </w:r>
      <w:r w:rsidR="007371EE">
        <w:rPr>
          <w:b/>
          <w:bCs/>
        </w:rPr>
        <w:t>7</w:t>
      </w:r>
      <w:r w:rsidRPr="00CA07B9">
        <w:rPr>
          <w:b/>
          <w:bCs/>
        </w:rPr>
        <w:t xml:space="preserve">/ </w:t>
      </w:r>
      <w:r w:rsidR="0038164F" w:rsidRPr="00CA07B9">
        <w:rPr>
          <w:b/>
          <w:bCs/>
        </w:rPr>
        <w:t>Taux d’imposition</w:t>
      </w:r>
      <w:r w:rsidR="003225BC" w:rsidRPr="00CA07B9">
        <w:rPr>
          <w:b/>
          <w:bCs/>
        </w:rPr>
        <w:t xml:space="preserve"> 2020</w:t>
      </w:r>
    </w:p>
    <w:p w14:paraId="511FDBDA" w14:textId="25F69042" w:rsidR="003225BC" w:rsidRDefault="00B626A6">
      <w:r>
        <w:t>M. le maire indiquant ne pas souhaiter augmenter les taux d’imposition</w:t>
      </w:r>
      <w:r w:rsidR="00CA07B9">
        <w:t>, nous votons POUR.</w:t>
      </w:r>
    </w:p>
    <w:p w14:paraId="17AEF042" w14:textId="77777777" w:rsidR="00CA07B9" w:rsidRDefault="00CA07B9"/>
    <w:p w14:paraId="1E1EE99B" w14:textId="529FA675" w:rsidR="00CA07B9" w:rsidRPr="008D3951" w:rsidRDefault="00D440D6">
      <w:pPr>
        <w:rPr>
          <w:b/>
          <w:bCs/>
        </w:rPr>
      </w:pPr>
      <w:r w:rsidRPr="008D3951">
        <w:rPr>
          <w:b/>
          <w:bCs/>
        </w:rPr>
        <w:t>18/</w:t>
      </w:r>
      <w:r w:rsidR="00CF15C0" w:rsidRPr="008D3951">
        <w:rPr>
          <w:b/>
          <w:bCs/>
        </w:rPr>
        <w:t xml:space="preserve"> </w:t>
      </w:r>
      <w:r w:rsidR="007B5242" w:rsidRPr="008D3951">
        <w:rPr>
          <w:b/>
          <w:bCs/>
        </w:rPr>
        <w:t xml:space="preserve">Désignation des délégués </w:t>
      </w:r>
      <w:r w:rsidR="00BD5363" w:rsidRPr="008D3951">
        <w:rPr>
          <w:b/>
          <w:bCs/>
        </w:rPr>
        <w:t xml:space="preserve">au SIAP </w:t>
      </w:r>
      <w:r w:rsidR="00317F62" w:rsidRPr="008D3951">
        <w:rPr>
          <w:b/>
          <w:bCs/>
        </w:rPr>
        <w:t>du Pas du Sant</w:t>
      </w:r>
    </w:p>
    <w:p w14:paraId="0FFB619C" w14:textId="57E9D914" w:rsidR="00317F62" w:rsidRDefault="00501085">
      <w:r>
        <w:t>N’ayant pas été informé de la</w:t>
      </w:r>
      <w:r w:rsidR="0030169A">
        <w:t xml:space="preserve"> désign</w:t>
      </w:r>
      <w:r w:rsidR="008D3951">
        <w:t>a</w:t>
      </w:r>
      <w:r w:rsidR="0030169A">
        <w:t xml:space="preserve">tion </w:t>
      </w:r>
      <w:r w:rsidR="008D3951">
        <w:t>de ces délégués, nous nous ABSTENONS de voter.</w:t>
      </w:r>
    </w:p>
    <w:p w14:paraId="5C0CFCA9" w14:textId="77777777" w:rsidR="008D3951" w:rsidRDefault="008D3951"/>
    <w:p w14:paraId="06697BBC" w14:textId="08C64838" w:rsidR="008D3951" w:rsidRPr="00812BEC" w:rsidRDefault="008D3951">
      <w:pPr>
        <w:rPr>
          <w:b/>
          <w:bCs/>
        </w:rPr>
      </w:pPr>
      <w:r w:rsidRPr="00812BEC">
        <w:rPr>
          <w:b/>
          <w:bCs/>
        </w:rPr>
        <w:t>19/</w:t>
      </w:r>
      <w:r w:rsidR="0081266E" w:rsidRPr="00812BEC">
        <w:rPr>
          <w:b/>
          <w:bCs/>
        </w:rPr>
        <w:t xml:space="preserve"> </w:t>
      </w:r>
      <w:r w:rsidR="00B706DF" w:rsidRPr="00812BEC">
        <w:rPr>
          <w:b/>
          <w:bCs/>
        </w:rPr>
        <w:t xml:space="preserve">Modification des </w:t>
      </w:r>
      <w:r w:rsidR="0050787F" w:rsidRPr="00812BEC">
        <w:rPr>
          <w:b/>
          <w:bCs/>
        </w:rPr>
        <w:t xml:space="preserve">statuts </w:t>
      </w:r>
      <w:r w:rsidR="008A43B4" w:rsidRPr="00812BEC">
        <w:rPr>
          <w:b/>
          <w:bCs/>
        </w:rPr>
        <w:t>du SMAEP du Pas des Bêtes</w:t>
      </w:r>
    </w:p>
    <w:p w14:paraId="132740AE" w14:textId="01E00E53" w:rsidR="008A43B4" w:rsidRDefault="00812BEC">
      <w:r>
        <w:t>Afin de ne pas bloquer le fonctionnement du syndicat, nous votons POUR ces nouveaux statuts.</w:t>
      </w:r>
    </w:p>
    <w:p w14:paraId="2548F82B" w14:textId="77777777" w:rsidR="00FF2CC6" w:rsidRDefault="00FF2CC6"/>
    <w:p w14:paraId="7B189DDF" w14:textId="1D3E2518" w:rsidR="00FF2CC6" w:rsidRPr="00F71888" w:rsidRDefault="00FF2CC6">
      <w:pPr>
        <w:rPr>
          <w:b/>
          <w:bCs/>
        </w:rPr>
      </w:pPr>
      <w:r w:rsidRPr="00F71888">
        <w:rPr>
          <w:b/>
          <w:bCs/>
        </w:rPr>
        <w:t xml:space="preserve">20/ </w:t>
      </w:r>
      <w:r w:rsidR="001377B7" w:rsidRPr="00F71888">
        <w:rPr>
          <w:b/>
          <w:bCs/>
        </w:rPr>
        <w:t xml:space="preserve">Désignation des délégués au SMAEP </w:t>
      </w:r>
      <w:r w:rsidR="00F71888" w:rsidRPr="00F71888">
        <w:rPr>
          <w:b/>
          <w:bCs/>
        </w:rPr>
        <w:t>du Pas des Bêtes</w:t>
      </w:r>
    </w:p>
    <w:p w14:paraId="08A23805" w14:textId="77777777" w:rsidR="00F71888" w:rsidRDefault="00F71888" w:rsidP="00F71888">
      <w:r>
        <w:t>N’ayant pas été informé de la désignation de ces délégués, nous nous ABSTENONS de voter.</w:t>
      </w:r>
    </w:p>
    <w:p w14:paraId="4DDCB367" w14:textId="77777777" w:rsidR="00F71888" w:rsidRDefault="00F71888"/>
    <w:p w14:paraId="35A97F47" w14:textId="528AA98C" w:rsidR="00F71888" w:rsidRPr="00CE2F13" w:rsidRDefault="00F71888">
      <w:pPr>
        <w:rPr>
          <w:b/>
          <w:bCs/>
        </w:rPr>
      </w:pPr>
      <w:r w:rsidRPr="00CE2F13">
        <w:rPr>
          <w:b/>
          <w:bCs/>
        </w:rPr>
        <w:t xml:space="preserve">21/ </w:t>
      </w:r>
      <w:r w:rsidR="00CE2F13" w:rsidRPr="00CE2F13">
        <w:rPr>
          <w:b/>
          <w:bCs/>
        </w:rPr>
        <w:t>Désignation des délégués au SDET</w:t>
      </w:r>
    </w:p>
    <w:p w14:paraId="4E9758AF" w14:textId="77777777" w:rsidR="00CE2F13" w:rsidRDefault="00CE2F13" w:rsidP="00CE2F13">
      <w:r>
        <w:t>N’ayant pas été informé de la désignation de ces délégués, nous nous ABSTENONS de voter.</w:t>
      </w:r>
    </w:p>
    <w:p w14:paraId="40D53677" w14:textId="77777777" w:rsidR="00CE2F13" w:rsidRDefault="00CE2F13"/>
    <w:p w14:paraId="70625C61" w14:textId="79882296" w:rsidR="00CE2F13" w:rsidRPr="00B12082" w:rsidRDefault="00CE2F13">
      <w:pPr>
        <w:rPr>
          <w:b/>
          <w:bCs/>
        </w:rPr>
      </w:pPr>
      <w:r w:rsidRPr="00B12082">
        <w:rPr>
          <w:b/>
          <w:bCs/>
        </w:rPr>
        <w:t xml:space="preserve">22/ </w:t>
      </w:r>
      <w:r w:rsidR="006D1414" w:rsidRPr="00B12082">
        <w:rPr>
          <w:b/>
          <w:bCs/>
        </w:rPr>
        <w:t xml:space="preserve">Désignation des délégués au </w:t>
      </w:r>
      <w:r w:rsidR="00B12082" w:rsidRPr="00B12082">
        <w:rPr>
          <w:b/>
          <w:bCs/>
        </w:rPr>
        <w:t>SMARCM</w:t>
      </w:r>
    </w:p>
    <w:p w14:paraId="50D8F03A" w14:textId="77777777" w:rsidR="00B12082" w:rsidRDefault="00B12082" w:rsidP="00B12082">
      <w:r>
        <w:t>N’ayant pas été informé de la désignation de ces délégués, nous nous ABSTENONS de voter.</w:t>
      </w:r>
    </w:p>
    <w:p w14:paraId="03EA5C05" w14:textId="77777777" w:rsidR="00B12082" w:rsidRDefault="00B12082"/>
    <w:p w14:paraId="510BFDE4" w14:textId="5E09CD35" w:rsidR="00B12082" w:rsidRPr="00731325" w:rsidRDefault="00B654F8">
      <w:pPr>
        <w:rPr>
          <w:b/>
          <w:bCs/>
        </w:rPr>
      </w:pPr>
      <w:r w:rsidRPr="00731325">
        <w:rPr>
          <w:b/>
          <w:bCs/>
        </w:rPr>
        <w:t xml:space="preserve">23/ </w:t>
      </w:r>
      <w:r w:rsidR="00F2476B" w:rsidRPr="00731325">
        <w:rPr>
          <w:b/>
          <w:bCs/>
        </w:rPr>
        <w:t xml:space="preserve">Fixation </w:t>
      </w:r>
      <w:r w:rsidR="00731325" w:rsidRPr="00731325">
        <w:rPr>
          <w:b/>
          <w:bCs/>
        </w:rPr>
        <w:t>du nombre de membres du conseil d’administration du CCAS</w:t>
      </w:r>
    </w:p>
    <w:p w14:paraId="0F26C33C" w14:textId="4938C94B" w:rsidR="00731325" w:rsidRDefault="00936178">
      <w:r>
        <w:t xml:space="preserve">Bien que non informé </w:t>
      </w:r>
      <w:r w:rsidR="008C0926">
        <w:t xml:space="preserve">de son futur mode de fonctionnement, nous </w:t>
      </w:r>
      <w:r w:rsidR="00EE60D0">
        <w:t xml:space="preserve">souhaitons favoriser </w:t>
      </w:r>
      <w:r w:rsidR="001A0D12">
        <w:t>les actions rattachées au centre communal d’action sociale (CCAS) et votons POUR.</w:t>
      </w:r>
    </w:p>
    <w:p w14:paraId="69DBAB24" w14:textId="77777777" w:rsidR="001A0D12" w:rsidRDefault="001A0D12"/>
    <w:p w14:paraId="0965E7E3" w14:textId="27A4831A" w:rsidR="001A0D12" w:rsidRPr="00AB6D42" w:rsidRDefault="001A0D12">
      <w:pPr>
        <w:rPr>
          <w:b/>
          <w:bCs/>
        </w:rPr>
      </w:pPr>
      <w:r w:rsidRPr="00AB6D42">
        <w:rPr>
          <w:b/>
          <w:bCs/>
        </w:rPr>
        <w:t>24/</w:t>
      </w:r>
      <w:r w:rsidR="00BE6B63" w:rsidRPr="00AB6D42">
        <w:rPr>
          <w:b/>
          <w:bCs/>
        </w:rPr>
        <w:t xml:space="preserve"> Election des représentants </w:t>
      </w:r>
      <w:r w:rsidR="000F52B0" w:rsidRPr="00AB6D42">
        <w:rPr>
          <w:b/>
          <w:bCs/>
        </w:rPr>
        <w:t xml:space="preserve">du conseil d’administration </w:t>
      </w:r>
      <w:r w:rsidR="00F76A39" w:rsidRPr="00AB6D42">
        <w:rPr>
          <w:b/>
          <w:bCs/>
        </w:rPr>
        <w:t>du CCAS</w:t>
      </w:r>
    </w:p>
    <w:p w14:paraId="3CD6924C" w14:textId="3614CB12" w:rsidR="00F76A39" w:rsidRDefault="00AE4C20">
      <w:r>
        <w:t xml:space="preserve">Bien que n’ayant </w:t>
      </w:r>
      <w:r w:rsidR="00A85D53">
        <w:t xml:space="preserve">pas été informé </w:t>
      </w:r>
      <w:r w:rsidR="007B2A14">
        <w:t xml:space="preserve">de </w:t>
      </w:r>
      <w:r w:rsidR="00E178C0">
        <w:t xml:space="preserve">la composition </w:t>
      </w:r>
      <w:r w:rsidR="00A777FA">
        <w:t xml:space="preserve">des </w:t>
      </w:r>
      <w:r w:rsidR="00966788">
        <w:t xml:space="preserve">membres du conseil d’administration, </w:t>
      </w:r>
      <w:r w:rsidR="00AB6D42">
        <w:t>pour les mêmes raisons qu’au point précédent, nous votons POUR.</w:t>
      </w:r>
    </w:p>
    <w:p w14:paraId="01CD3029" w14:textId="77777777" w:rsidR="00AB6D42" w:rsidRDefault="00AB6D42"/>
    <w:p w14:paraId="707A999E" w14:textId="01EEA0F1" w:rsidR="00AB6D42" w:rsidRPr="00244BD7" w:rsidRDefault="00AA1BEC">
      <w:pPr>
        <w:rPr>
          <w:b/>
          <w:bCs/>
        </w:rPr>
      </w:pPr>
      <w:r w:rsidRPr="00244BD7">
        <w:rPr>
          <w:b/>
          <w:bCs/>
        </w:rPr>
        <w:t xml:space="preserve">25/ </w:t>
      </w:r>
      <w:r w:rsidR="00860105" w:rsidRPr="00244BD7">
        <w:rPr>
          <w:b/>
          <w:bCs/>
        </w:rPr>
        <w:t xml:space="preserve">Renouvellement </w:t>
      </w:r>
      <w:r w:rsidR="00244BD7" w:rsidRPr="00244BD7">
        <w:rPr>
          <w:b/>
          <w:bCs/>
        </w:rPr>
        <w:t>bureau AFR</w:t>
      </w:r>
    </w:p>
    <w:p w14:paraId="3CE46B9C" w14:textId="24BCEBE8" w:rsidR="00244BD7" w:rsidRDefault="00244BD7" w:rsidP="00244BD7">
      <w:r>
        <w:t>N’ayant pas été informé de la désignation de ces membres du bureau, nous nous ABSTENONS de voter.</w:t>
      </w:r>
    </w:p>
    <w:p w14:paraId="4C178209" w14:textId="77777777" w:rsidR="00244BD7" w:rsidRDefault="00244BD7"/>
    <w:p w14:paraId="31C275A9" w14:textId="2B3A474B" w:rsidR="00244BD7" w:rsidRPr="0085488B" w:rsidRDefault="00244BD7">
      <w:pPr>
        <w:rPr>
          <w:b/>
          <w:bCs/>
        </w:rPr>
      </w:pPr>
      <w:r w:rsidRPr="0085488B">
        <w:rPr>
          <w:b/>
          <w:bCs/>
        </w:rPr>
        <w:t xml:space="preserve">26/ Election membres </w:t>
      </w:r>
      <w:r w:rsidR="0085488B" w:rsidRPr="0085488B">
        <w:rPr>
          <w:b/>
          <w:bCs/>
        </w:rPr>
        <w:t>de la CCID</w:t>
      </w:r>
    </w:p>
    <w:p w14:paraId="31472FDC" w14:textId="77777777" w:rsidR="00C021FD" w:rsidRDefault="00C021FD" w:rsidP="00C021FD">
      <w:r>
        <w:t>N’ayant pas été informé de la désignation de ces délégués, nous nous ABSTENONS de voter.</w:t>
      </w:r>
    </w:p>
    <w:p w14:paraId="71C29D23" w14:textId="77777777" w:rsidR="0085488B" w:rsidRDefault="0085488B"/>
    <w:p w14:paraId="402E1889" w14:textId="77777777" w:rsidR="005003A1" w:rsidRDefault="005003A1">
      <w:pPr>
        <w:rPr>
          <w:b/>
          <w:bCs/>
        </w:rPr>
      </w:pPr>
      <w:r>
        <w:rPr>
          <w:b/>
          <w:bCs/>
        </w:rPr>
        <w:br w:type="page"/>
      </w:r>
    </w:p>
    <w:p w14:paraId="3C62C090" w14:textId="77777777" w:rsidR="005003A1" w:rsidRDefault="005003A1">
      <w:pPr>
        <w:rPr>
          <w:b/>
          <w:bCs/>
        </w:rPr>
      </w:pPr>
    </w:p>
    <w:p w14:paraId="23D2841C" w14:textId="77777777" w:rsidR="005003A1" w:rsidRDefault="005003A1">
      <w:pPr>
        <w:rPr>
          <w:b/>
          <w:bCs/>
        </w:rPr>
      </w:pPr>
    </w:p>
    <w:p w14:paraId="7D1543AB" w14:textId="77777777" w:rsidR="005003A1" w:rsidRDefault="005003A1">
      <w:pPr>
        <w:rPr>
          <w:b/>
          <w:bCs/>
        </w:rPr>
      </w:pPr>
    </w:p>
    <w:p w14:paraId="1718B35A" w14:textId="77777777" w:rsidR="005003A1" w:rsidRDefault="005003A1">
      <w:pPr>
        <w:rPr>
          <w:b/>
          <w:bCs/>
        </w:rPr>
      </w:pPr>
    </w:p>
    <w:p w14:paraId="41E388ED" w14:textId="77777777" w:rsidR="005003A1" w:rsidRDefault="005003A1">
      <w:pPr>
        <w:rPr>
          <w:b/>
          <w:bCs/>
        </w:rPr>
      </w:pPr>
    </w:p>
    <w:p w14:paraId="22C69694" w14:textId="29A534B3" w:rsidR="00C021FD" w:rsidRPr="0091605E" w:rsidRDefault="00C021FD">
      <w:pPr>
        <w:rPr>
          <w:b/>
          <w:bCs/>
        </w:rPr>
      </w:pPr>
      <w:r w:rsidRPr="0091605E">
        <w:rPr>
          <w:b/>
          <w:bCs/>
        </w:rPr>
        <w:t xml:space="preserve">27/ </w:t>
      </w:r>
      <w:r w:rsidR="00A459D4" w:rsidRPr="0091605E">
        <w:rPr>
          <w:b/>
          <w:bCs/>
        </w:rPr>
        <w:t xml:space="preserve">Délégations du conseil municipal </w:t>
      </w:r>
      <w:r w:rsidR="0091605E" w:rsidRPr="0091605E">
        <w:rPr>
          <w:b/>
          <w:bCs/>
        </w:rPr>
        <w:t>au maire</w:t>
      </w:r>
    </w:p>
    <w:p w14:paraId="216B3CB3" w14:textId="77777777" w:rsidR="00594F45" w:rsidRDefault="001D2F52">
      <w:r>
        <w:t>« </w:t>
      </w:r>
      <w:r w:rsidR="00DB5257">
        <w:t>…</w:t>
      </w:r>
      <w:r w:rsidR="00C4004A">
        <w:t xml:space="preserve">de réaliser </w:t>
      </w:r>
      <w:r w:rsidR="009C4F56">
        <w:t xml:space="preserve">les lignes de trésorerie </w:t>
      </w:r>
      <w:r w:rsidR="00C17F97">
        <w:t xml:space="preserve">sur la base </w:t>
      </w:r>
      <w:r w:rsidR="004B3468">
        <w:t xml:space="preserve">d’un montant maximum </w:t>
      </w:r>
      <w:r w:rsidR="00EB40EC">
        <w:t>autorisé par le conseil municipal</w:t>
      </w:r>
      <w:r w:rsidR="00CD3D16">
        <w:t xml:space="preserve"> (fixé à </w:t>
      </w:r>
    </w:p>
    <w:p w14:paraId="13781292" w14:textId="1725D50E" w:rsidR="00BE5F0F" w:rsidRDefault="00CD3D16">
      <w:r w:rsidRPr="001B2166">
        <w:rPr>
          <w:b/>
          <w:bCs/>
        </w:rPr>
        <w:t>500</w:t>
      </w:r>
      <w:r w:rsidR="00594F45" w:rsidRPr="001B2166">
        <w:rPr>
          <w:b/>
          <w:bCs/>
        </w:rPr>
        <w:t xml:space="preserve"> </w:t>
      </w:r>
      <w:r w:rsidRPr="001B2166">
        <w:rPr>
          <w:b/>
          <w:bCs/>
        </w:rPr>
        <w:t>000€</w:t>
      </w:r>
      <w:r w:rsidR="00594F45">
        <w:t xml:space="preserve"> par année civile)… »</w:t>
      </w:r>
    </w:p>
    <w:p w14:paraId="4B2F5B6A" w14:textId="77777777" w:rsidR="00AA174E" w:rsidRDefault="00C43D12" w:rsidP="00C43D1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B2166">
        <w:rPr>
          <w:rFonts w:asciiTheme="minorHAnsi" w:hAnsiTheme="minorHAnsi" w:cstheme="minorHAnsi"/>
          <w:sz w:val="22"/>
          <w:szCs w:val="22"/>
          <w:u w:val="single"/>
        </w:rPr>
        <w:t>Pour information</w:t>
      </w:r>
      <w:r w:rsidR="00AA174E" w:rsidRPr="001B2166">
        <w:rPr>
          <w:rFonts w:asciiTheme="minorHAnsi" w:hAnsiTheme="minorHAnsi" w:cstheme="minorHAnsi"/>
          <w:sz w:val="22"/>
          <w:szCs w:val="22"/>
        </w:rPr>
        <w:t> :</w:t>
      </w:r>
    </w:p>
    <w:p w14:paraId="4A6C54BD" w14:textId="3793D0D8" w:rsidR="001B2166" w:rsidRPr="001B2166" w:rsidRDefault="002164DB" w:rsidP="00C43D1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Pour la gestion de l’ensemble de la communauté de communes</w:t>
      </w:r>
      <w:r w:rsidR="0013568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le montant </w:t>
      </w:r>
      <w:r w:rsidR="00135683">
        <w:rPr>
          <w:rFonts w:asciiTheme="minorHAnsi" w:hAnsiTheme="minorHAnsi" w:cstheme="minorHAnsi"/>
          <w:sz w:val="22"/>
          <w:szCs w:val="22"/>
        </w:rPr>
        <w:t>délégué au président est</w:t>
      </w:r>
      <w:r>
        <w:rPr>
          <w:rFonts w:asciiTheme="minorHAnsi" w:hAnsiTheme="minorHAnsi" w:cstheme="minorHAnsi"/>
          <w:sz w:val="22"/>
          <w:szCs w:val="22"/>
        </w:rPr>
        <w:t xml:space="preserve"> de 300 000 €.</w:t>
      </w:r>
    </w:p>
    <w:p w14:paraId="61413F25" w14:textId="6690F436" w:rsidR="00C43D12" w:rsidRDefault="00AA174E" w:rsidP="00C43D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« </w:t>
      </w:r>
      <w:r w:rsidR="00C43D12">
        <w:rPr>
          <w:sz w:val="22"/>
          <w:szCs w:val="22"/>
        </w:rPr>
        <w:t xml:space="preserve">Le conseil de communauté, après en avoir délibéré à l’unanimité, </w:t>
      </w:r>
    </w:p>
    <w:p w14:paraId="1F206C06" w14:textId="77777777" w:rsidR="00C43D12" w:rsidRDefault="00C43D12" w:rsidP="00C43D12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 </w:t>
      </w:r>
      <w:r>
        <w:rPr>
          <w:b/>
          <w:bCs/>
          <w:sz w:val="22"/>
          <w:szCs w:val="22"/>
        </w:rPr>
        <w:t xml:space="preserve">DECIDE </w:t>
      </w:r>
      <w:r>
        <w:rPr>
          <w:sz w:val="22"/>
          <w:szCs w:val="22"/>
        </w:rPr>
        <w:t xml:space="preserve">de donner délégation au Président, pour la durée du mandat à l’effet : </w:t>
      </w:r>
    </w:p>
    <w:p w14:paraId="3F34A3CE" w14:textId="68C1EFDD" w:rsidR="00AA174E" w:rsidRDefault="00C43D12" w:rsidP="00AA174E">
      <w:pPr>
        <w:pStyle w:val="Paragraphedeliste"/>
        <w:numPr>
          <w:ilvl w:val="0"/>
          <w:numId w:val="1"/>
        </w:numPr>
      </w:pPr>
      <w:r>
        <w:t xml:space="preserve">De signer les contrats d’ouverture de crédits de trésorerie d’une durée d’un an, pour un montant maximum fixé à 300 000 euros quelles qu’en soient les conditions ; </w:t>
      </w:r>
      <w:r w:rsidR="00AA174E">
        <w:t>..</w:t>
      </w:r>
      <w:r w:rsidR="001B2166">
        <w:t> »</w:t>
      </w:r>
    </w:p>
    <w:p w14:paraId="2E9A5A69" w14:textId="28A65909" w:rsidR="0091605E" w:rsidRDefault="009F0B25" w:rsidP="00AA174E">
      <w:r>
        <w:t xml:space="preserve">Rappelons que lors du dernier mandat, </w:t>
      </w:r>
      <w:r w:rsidR="003B5C5F">
        <w:t xml:space="preserve">M. le maire </w:t>
      </w:r>
      <w:r w:rsidR="00224FF8">
        <w:t>av</w:t>
      </w:r>
      <w:r w:rsidR="002164DB">
        <w:t xml:space="preserve">ait une </w:t>
      </w:r>
      <w:r w:rsidR="00F006FC">
        <w:t xml:space="preserve">capacité </w:t>
      </w:r>
      <w:r w:rsidR="005A6EFC">
        <w:t>autorisé</w:t>
      </w:r>
      <w:r w:rsidR="00A56BA0">
        <w:t>e</w:t>
      </w:r>
      <w:r w:rsidR="005A6EFC">
        <w:t xml:space="preserve"> par le conseil municipal </w:t>
      </w:r>
      <w:r w:rsidR="00F006FC">
        <w:t>bien inférieure</w:t>
      </w:r>
      <w:r w:rsidR="00FD05FC">
        <w:t xml:space="preserve"> (</w:t>
      </w:r>
      <w:r w:rsidR="00D03B80">
        <w:t xml:space="preserve">200 fois inférieure !) </w:t>
      </w:r>
      <w:r w:rsidR="005A6EFC">
        <w:t>.</w:t>
      </w:r>
    </w:p>
    <w:p w14:paraId="50B3C935" w14:textId="3745F768" w:rsidR="00F006FC" w:rsidRDefault="005A6EFC" w:rsidP="00AA174E">
      <w:r>
        <w:t>Nous votons CONTRE.</w:t>
      </w:r>
    </w:p>
    <w:p w14:paraId="7F37D5BB" w14:textId="77777777" w:rsidR="005A6EFC" w:rsidRDefault="005A6EFC" w:rsidP="00AA174E"/>
    <w:p w14:paraId="20680F08" w14:textId="4FD19072" w:rsidR="00135683" w:rsidRPr="00432E57" w:rsidRDefault="00043603" w:rsidP="00AA174E">
      <w:pPr>
        <w:rPr>
          <w:b/>
          <w:bCs/>
        </w:rPr>
      </w:pPr>
      <w:r w:rsidRPr="00432E57">
        <w:rPr>
          <w:b/>
          <w:bCs/>
        </w:rPr>
        <w:t>28/</w:t>
      </w:r>
      <w:r w:rsidR="0024361F" w:rsidRPr="00432E57">
        <w:rPr>
          <w:b/>
          <w:bCs/>
        </w:rPr>
        <w:t xml:space="preserve"> Régularisation </w:t>
      </w:r>
      <w:r w:rsidR="000B0D2C" w:rsidRPr="00432E57">
        <w:rPr>
          <w:b/>
          <w:bCs/>
        </w:rPr>
        <w:t xml:space="preserve">de l’attribution </w:t>
      </w:r>
      <w:r w:rsidR="00615F13" w:rsidRPr="00432E57">
        <w:rPr>
          <w:b/>
          <w:bCs/>
        </w:rPr>
        <w:t xml:space="preserve">des subventions </w:t>
      </w:r>
      <w:r w:rsidR="00EB0804" w:rsidRPr="00432E57">
        <w:rPr>
          <w:b/>
          <w:bCs/>
        </w:rPr>
        <w:t>aux associations</w:t>
      </w:r>
    </w:p>
    <w:p w14:paraId="74E30559" w14:textId="29177340" w:rsidR="002B1F03" w:rsidRDefault="00EA571D" w:rsidP="00AA174E">
      <w:r>
        <w:t xml:space="preserve">Tel que l’a autorisé la loi, les subventions </w:t>
      </w:r>
      <w:r w:rsidR="00003DFA">
        <w:t>ont été a</w:t>
      </w:r>
      <w:r w:rsidR="00577106">
        <w:t>ttribué</w:t>
      </w:r>
      <w:r w:rsidR="001773C5">
        <w:t>es aux associations viviéroises sur la base des montants alloués l’année précéd</w:t>
      </w:r>
      <w:r w:rsidR="00B12B25">
        <w:t>e</w:t>
      </w:r>
      <w:r w:rsidR="001773C5">
        <w:t xml:space="preserve">nte. </w:t>
      </w:r>
      <w:r w:rsidR="003A265D">
        <w:t>Il s’agit là de régulariser ce versement</w:t>
      </w:r>
      <w:r w:rsidR="00B12B25">
        <w:t xml:space="preserve"> et n</w:t>
      </w:r>
      <w:r w:rsidR="00432E57">
        <w:t>ous votons POUR.</w:t>
      </w:r>
    </w:p>
    <w:p w14:paraId="6CCB5B2C" w14:textId="77777777" w:rsidR="00432E57" w:rsidRDefault="00432E57" w:rsidP="00AA174E"/>
    <w:p w14:paraId="4C84AF38" w14:textId="254B9003" w:rsidR="00432E57" w:rsidRPr="00C80945" w:rsidRDefault="00B12B25" w:rsidP="00AA174E">
      <w:pPr>
        <w:rPr>
          <w:b/>
          <w:bCs/>
        </w:rPr>
      </w:pPr>
      <w:r w:rsidRPr="00C80945">
        <w:rPr>
          <w:b/>
          <w:bCs/>
        </w:rPr>
        <w:t>29/</w:t>
      </w:r>
      <w:r w:rsidR="002E1A81" w:rsidRPr="00C80945">
        <w:rPr>
          <w:b/>
          <w:bCs/>
        </w:rPr>
        <w:t xml:space="preserve"> Renouvellement de la subvention pour l’exten</w:t>
      </w:r>
      <w:r w:rsidR="00C80945" w:rsidRPr="00C80945">
        <w:rPr>
          <w:b/>
          <w:bCs/>
        </w:rPr>
        <w:t>sion des horaires de la médiathèque</w:t>
      </w:r>
    </w:p>
    <w:p w14:paraId="67EE9F48" w14:textId="325322B2" w:rsidR="00C80945" w:rsidRDefault="00211ECE" w:rsidP="00AA174E">
      <w:r>
        <w:t xml:space="preserve">Nous votons POUR l’obtention de cette </w:t>
      </w:r>
      <w:r w:rsidR="00111C1E">
        <w:t>su</w:t>
      </w:r>
      <w:r w:rsidR="00C40FAD">
        <w:t>b</w:t>
      </w:r>
      <w:r w:rsidR="00111C1E">
        <w:t>v</w:t>
      </w:r>
      <w:r w:rsidR="00570F79">
        <w:t>ention.</w:t>
      </w:r>
    </w:p>
    <w:p w14:paraId="3EEA40E1" w14:textId="77777777" w:rsidR="00570F79" w:rsidRDefault="00570F79" w:rsidP="00AA174E"/>
    <w:p w14:paraId="7CB44171" w14:textId="154FC0BB" w:rsidR="00570F79" w:rsidRPr="00736482" w:rsidRDefault="00B56059" w:rsidP="00AA174E">
      <w:pPr>
        <w:rPr>
          <w:b/>
          <w:bCs/>
        </w:rPr>
      </w:pPr>
      <w:r w:rsidRPr="00736482">
        <w:rPr>
          <w:b/>
          <w:bCs/>
        </w:rPr>
        <w:t xml:space="preserve">30/ </w:t>
      </w:r>
      <w:r w:rsidR="008017B8" w:rsidRPr="00736482">
        <w:rPr>
          <w:b/>
          <w:bCs/>
        </w:rPr>
        <w:t xml:space="preserve">Délibération </w:t>
      </w:r>
      <w:r w:rsidR="00736482" w:rsidRPr="00736482">
        <w:rPr>
          <w:b/>
          <w:bCs/>
        </w:rPr>
        <w:t>pour la prime COVID</w:t>
      </w:r>
    </w:p>
    <w:p w14:paraId="6361E44B" w14:textId="436BD71B" w:rsidR="00736482" w:rsidRDefault="00E777A5" w:rsidP="00AA174E">
      <w:r>
        <w:t xml:space="preserve">N’ayant pas été informé de </w:t>
      </w:r>
      <w:r w:rsidR="00623BB9">
        <w:t>la mise en œuvre de cette prime, ni de ses modalités d’obtention, nous nous ABSTENONS de voter.</w:t>
      </w:r>
    </w:p>
    <w:p w14:paraId="66D9270E" w14:textId="77777777" w:rsidR="00623BB9" w:rsidRDefault="00623BB9" w:rsidP="00AA174E"/>
    <w:p w14:paraId="55B1DDCA" w14:textId="6E6E1B60" w:rsidR="00623BB9" w:rsidRPr="00C40FAD" w:rsidRDefault="00490A70" w:rsidP="00AA174E">
      <w:pPr>
        <w:rPr>
          <w:b/>
          <w:bCs/>
        </w:rPr>
      </w:pPr>
      <w:r w:rsidRPr="00C40FAD">
        <w:rPr>
          <w:b/>
          <w:bCs/>
        </w:rPr>
        <w:t xml:space="preserve">31/ </w:t>
      </w:r>
      <w:r w:rsidR="0047390C" w:rsidRPr="00C40FAD">
        <w:rPr>
          <w:b/>
          <w:bCs/>
        </w:rPr>
        <w:t>Budget Assainissement</w:t>
      </w:r>
      <w:r w:rsidR="000D1AD8" w:rsidRPr="00C40FAD">
        <w:rPr>
          <w:b/>
          <w:bCs/>
        </w:rPr>
        <w:t> : admissions en non-valeurs</w:t>
      </w:r>
    </w:p>
    <w:p w14:paraId="26E928AB" w14:textId="086B857B" w:rsidR="000D1AD8" w:rsidRDefault="006F1F12" w:rsidP="00AA174E">
      <w:r>
        <w:t>M. le Trésorier Principal ayant proposé cette admission en non-</w:t>
      </w:r>
      <w:r w:rsidR="00C40FAD">
        <w:t>valeur, nous votons POUR.</w:t>
      </w:r>
    </w:p>
    <w:p w14:paraId="4AE5B644" w14:textId="77777777" w:rsidR="00C40FAD" w:rsidRDefault="00C40FAD" w:rsidP="00AA174E"/>
    <w:p w14:paraId="109EACAD" w14:textId="14DC077D" w:rsidR="00C40FAD" w:rsidRPr="00696F32" w:rsidRDefault="00AD55DA" w:rsidP="00AA174E">
      <w:pPr>
        <w:rPr>
          <w:b/>
          <w:bCs/>
        </w:rPr>
      </w:pPr>
      <w:r w:rsidRPr="00696F32">
        <w:rPr>
          <w:b/>
          <w:bCs/>
        </w:rPr>
        <w:t>32/</w:t>
      </w:r>
      <w:r w:rsidR="00F159D2" w:rsidRPr="00696F32">
        <w:rPr>
          <w:b/>
          <w:bCs/>
        </w:rPr>
        <w:t xml:space="preserve"> </w:t>
      </w:r>
      <w:r w:rsidR="00C973C4" w:rsidRPr="00696F32">
        <w:rPr>
          <w:b/>
          <w:bCs/>
        </w:rPr>
        <w:t>Modification des statuts de la CCSA</w:t>
      </w:r>
    </w:p>
    <w:p w14:paraId="6CCE6EF3" w14:textId="13A3F6AC" w:rsidR="00A62DF1" w:rsidRDefault="00C663C3" w:rsidP="00AA174E">
      <w:r>
        <w:t>Souhaitant soutenir les</w:t>
      </w:r>
      <w:r w:rsidR="00696F32">
        <w:t xml:space="preserve"> avancées statutaires de la CCSA concernant ces points, nous votons POUR.</w:t>
      </w:r>
    </w:p>
    <w:sectPr w:rsidR="00A62DF1" w:rsidSect="007F123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FE5D9" w14:textId="77777777" w:rsidR="00D51D52" w:rsidRDefault="00D51D52" w:rsidP="00BA4F5A">
      <w:pPr>
        <w:spacing w:line="240" w:lineRule="auto"/>
      </w:pPr>
      <w:r>
        <w:separator/>
      </w:r>
    </w:p>
  </w:endnote>
  <w:endnote w:type="continuationSeparator" w:id="0">
    <w:p w14:paraId="20F4BBE6" w14:textId="77777777" w:rsidR="00D51D52" w:rsidRDefault="00D51D52" w:rsidP="00BA4F5A">
      <w:pPr>
        <w:spacing w:line="240" w:lineRule="auto"/>
      </w:pPr>
      <w:r>
        <w:continuationSeparator/>
      </w:r>
    </w:p>
  </w:endnote>
  <w:endnote w:type="continuationNotice" w:id="1">
    <w:p w14:paraId="10946D64" w14:textId="77777777" w:rsidR="00D51D52" w:rsidRDefault="00D51D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2616680"/>
      <w:docPartObj>
        <w:docPartGallery w:val="Page Numbers (Bottom of Page)"/>
        <w:docPartUnique/>
      </w:docPartObj>
    </w:sdtPr>
    <w:sdtEndPr/>
    <w:sdtContent>
      <w:p w14:paraId="1F7DACF8" w14:textId="77777777" w:rsidR="00BA4F5A" w:rsidRDefault="00BA4F5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4A2740" w14:textId="77777777" w:rsidR="00BA4F5A" w:rsidRDefault="00BA4F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563D9" w14:textId="77777777" w:rsidR="00D51D52" w:rsidRDefault="00D51D52" w:rsidP="00BA4F5A">
      <w:pPr>
        <w:spacing w:line="240" w:lineRule="auto"/>
      </w:pPr>
      <w:r>
        <w:separator/>
      </w:r>
    </w:p>
  </w:footnote>
  <w:footnote w:type="continuationSeparator" w:id="0">
    <w:p w14:paraId="385B634A" w14:textId="77777777" w:rsidR="00D51D52" w:rsidRDefault="00D51D52" w:rsidP="00BA4F5A">
      <w:pPr>
        <w:spacing w:line="240" w:lineRule="auto"/>
      </w:pPr>
      <w:r>
        <w:continuationSeparator/>
      </w:r>
    </w:p>
  </w:footnote>
  <w:footnote w:type="continuationNotice" w:id="1">
    <w:p w14:paraId="140674C8" w14:textId="77777777" w:rsidR="00D51D52" w:rsidRDefault="00D51D5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EE602C"/>
    <w:multiLevelType w:val="hybridMultilevel"/>
    <w:tmpl w:val="1A7453B8"/>
    <w:lvl w:ilvl="0" w:tplc="09B6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36"/>
    <w:rsid w:val="00003DFA"/>
    <w:rsid w:val="00006AA6"/>
    <w:rsid w:val="000136BD"/>
    <w:rsid w:val="00034491"/>
    <w:rsid w:val="00042F20"/>
    <w:rsid w:val="00043603"/>
    <w:rsid w:val="00087F7D"/>
    <w:rsid w:val="000B0D2C"/>
    <w:rsid w:val="000D1AD8"/>
    <w:rsid w:val="000E3770"/>
    <w:rsid w:val="000F52B0"/>
    <w:rsid w:val="00111C1E"/>
    <w:rsid w:val="00130109"/>
    <w:rsid w:val="00135683"/>
    <w:rsid w:val="001377B7"/>
    <w:rsid w:val="001773C5"/>
    <w:rsid w:val="00181898"/>
    <w:rsid w:val="001A0D12"/>
    <w:rsid w:val="001A1993"/>
    <w:rsid w:val="001B2166"/>
    <w:rsid w:val="001D2F52"/>
    <w:rsid w:val="00200190"/>
    <w:rsid w:val="00211ECE"/>
    <w:rsid w:val="002164DB"/>
    <w:rsid w:val="00224FF8"/>
    <w:rsid w:val="0024361F"/>
    <w:rsid w:val="00244BD7"/>
    <w:rsid w:val="002B1F03"/>
    <w:rsid w:val="002C64CB"/>
    <w:rsid w:val="002D47D5"/>
    <w:rsid w:val="002E1A81"/>
    <w:rsid w:val="0030169A"/>
    <w:rsid w:val="00317F62"/>
    <w:rsid w:val="003225BC"/>
    <w:rsid w:val="00372C20"/>
    <w:rsid w:val="0038164F"/>
    <w:rsid w:val="00383B9B"/>
    <w:rsid w:val="003A265D"/>
    <w:rsid w:val="003B5C5F"/>
    <w:rsid w:val="003B6195"/>
    <w:rsid w:val="003C25D0"/>
    <w:rsid w:val="003F3FCF"/>
    <w:rsid w:val="003F70F9"/>
    <w:rsid w:val="003F79BF"/>
    <w:rsid w:val="00413AC8"/>
    <w:rsid w:val="00432E57"/>
    <w:rsid w:val="00464A3B"/>
    <w:rsid w:val="0047390C"/>
    <w:rsid w:val="00490A70"/>
    <w:rsid w:val="00491CEA"/>
    <w:rsid w:val="00495ABB"/>
    <w:rsid w:val="004B3468"/>
    <w:rsid w:val="004E4F8E"/>
    <w:rsid w:val="005003A1"/>
    <w:rsid w:val="00501085"/>
    <w:rsid w:val="0050787F"/>
    <w:rsid w:val="00570F79"/>
    <w:rsid w:val="00577106"/>
    <w:rsid w:val="0059391F"/>
    <w:rsid w:val="00594F45"/>
    <w:rsid w:val="00596909"/>
    <w:rsid w:val="005A4752"/>
    <w:rsid w:val="005A6EFC"/>
    <w:rsid w:val="005B5877"/>
    <w:rsid w:val="00607C60"/>
    <w:rsid w:val="00610BAB"/>
    <w:rsid w:val="00611993"/>
    <w:rsid w:val="00615F13"/>
    <w:rsid w:val="00623BB9"/>
    <w:rsid w:val="006377DF"/>
    <w:rsid w:val="00644D37"/>
    <w:rsid w:val="00681735"/>
    <w:rsid w:val="00692E55"/>
    <w:rsid w:val="00696F32"/>
    <w:rsid w:val="006B30A1"/>
    <w:rsid w:val="006D1414"/>
    <w:rsid w:val="006F1F12"/>
    <w:rsid w:val="00731325"/>
    <w:rsid w:val="00736482"/>
    <w:rsid w:val="007371EE"/>
    <w:rsid w:val="00745C6B"/>
    <w:rsid w:val="00761A17"/>
    <w:rsid w:val="007620E2"/>
    <w:rsid w:val="00784E6A"/>
    <w:rsid w:val="00787EF0"/>
    <w:rsid w:val="007B0AA6"/>
    <w:rsid w:val="007B2A14"/>
    <w:rsid w:val="007B5242"/>
    <w:rsid w:val="007B7AC6"/>
    <w:rsid w:val="007C2BF9"/>
    <w:rsid w:val="007F1236"/>
    <w:rsid w:val="008017B8"/>
    <w:rsid w:val="0081266E"/>
    <w:rsid w:val="00812BEC"/>
    <w:rsid w:val="008447C2"/>
    <w:rsid w:val="0085488B"/>
    <w:rsid w:val="00860105"/>
    <w:rsid w:val="00895388"/>
    <w:rsid w:val="008A43B4"/>
    <w:rsid w:val="008C0926"/>
    <w:rsid w:val="008D3951"/>
    <w:rsid w:val="008F6471"/>
    <w:rsid w:val="009053A5"/>
    <w:rsid w:val="0091605E"/>
    <w:rsid w:val="009271C6"/>
    <w:rsid w:val="00936178"/>
    <w:rsid w:val="00943D51"/>
    <w:rsid w:val="00966788"/>
    <w:rsid w:val="00967A6E"/>
    <w:rsid w:val="009C4F56"/>
    <w:rsid w:val="009F0B25"/>
    <w:rsid w:val="00A34F89"/>
    <w:rsid w:val="00A459D4"/>
    <w:rsid w:val="00A56BA0"/>
    <w:rsid w:val="00A601C5"/>
    <w:rsid w:val="00A62DF1"/>
    <w:rsid w:val="00A777FA"/>
    <w:rsid w:val="00A8043F"/>
    <w:rsid w:val="00A85D53"/>
    <w:rsid w:val="00A85DCC"/>
    <w:rsid w:val="00AA174E"/>
    <w:rsid w:val="00AA1BEC"/>
    <w:rsid w:val="00AB6D42"/>
    <w:rsid w:val="00AD24CB"/>
    <w:rsid w:val="00AD55DA"/>
    <w:rsid w:val="00AE4C20"/>
    <w:rsid w:val="00B12082"/>
    <w:rsid w:val="00B12B25"/>
    <w:rsid w:val="00B512CF"/>
    <w:rsid w:val="00B56059"/>
    <w:rsid w:val="00B626A6"/>
    <w:rsid w:val="00B654F8"/>
    <w:rsid w:val="00B706DF"/>
    <w:rsid w:val="00BA1F6F"/>
    <w:rsid w:val="00BA4F5A"/>
    <w:rsid w:val="00BB1822"/>
    <w:rsid w:val="00BC32ED"/>
    <w:rsid w:val="00BD5363"/>
    <w:rsid w:val="00BE3D21"/>
    <w:rsid w:val="00BE5F0F"/>
    <w:rsid w:val="00BE6B63"/>
    <w:rsid w:val="00BF2806"/>
    <w:rsid w:val="00C021FD"/>
    <w:rsid w:val="00C17F97"/>
    <w:rsid w:val="00C4004A"/>
    <w:rsid w:val="00C40FAD"/>
    <w:rsid w:val="00C43D12"/>
    <w:rsid w:val="00C663C3"/>
    <w:rsid w:val="00C75A5E"/>
    <w:rsid w:val="00C77F2C"/>
    <w:rsid w:val="00C80945"/>
    <w:rsid w:val="00C86657"/>
    <w:rsid w:val="00C973C4"/>
    <w:rsid w:val="00CA07B9"/>
    <w:rsid w:val="00CB2C3F"/>
    <w:rsid w:val="00CD3D16"/>
    <w:rsid w:val="00CE2F13"/>
    <w:rsid w:val="00CE646A"/>
    <w:rsid w:val="00CF15C0"/>
    <w:rsid w:val="00D03B80"/>
    <w:rsid w:val="00D1040A"/>
    <w:rsid w:val="00D2767D"/>
    <w:rsid w:val="00D440D6"/>
    <w:rsid w:val="00D51D52"/>
    <w:rsid w:val="00D525CC"/>
    <w:rsid w:val="00D52C2C"/>
    <w:rsid w:val="00D81F40"/>
    <w:rsid w:val="00DB5257"/>
    <w:rsid w:val="00E150D8"/>
    <w:rsid w:val="00E178C0"/>
    <w:rsid w:val="00E37414"/>
    <w:rsid w:val="00E560DA"/>
    <w:rsid w:val="00E72347"/>
    <w:rsid w:val="00E777A5"/>
    <w:rsid w:val="00EA571D"/>
    <w:rsid w:val="00EB0804"/>
    <w:rsid w:val="00EB40EC"/>
    <w:rsid w:val="00EB4279"/>
    <w:rsid w:val="00EE5BA7"/>
    <w:rsid w:val="00EE60D0"/>
    <w:rsid w:val="00F005A1"/>
    <w:rsid w:val="00F006FC"/>
    <w:rsid w:val="00F06164"/>
    <w:rsid w:val="00F159D2"/>
    <w:rsid w:val="00F2476B"/>
    <w:rsid w:val="00F46E32"/>
    <w:rsid w:val="00F71888"/>
    <w:rsid w:val="00F76A39"/>
    <w:rsid w:val="00FD05FC"/>
    <w:rsid w:val="00FE71F1"/>
    <w:rsid w:val="00F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D58D3B"/>
  <w15:chartTrackingRefBased/>
  <w15:docId w15:val="{06E546BC-56CD-40A3-9BEC-5DF36148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7E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301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01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01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01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010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01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10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43D12"/>
    <w:pPr>
      <w:autoSpaceDE w:val="0"/>
      <w:autoSpaceDN w:val="0"/>
      <w:adjustRightInd w:val="0"/>
      <w:spacing w:line="240" w:lineRule="auto"/>
    </w:pPr>
    <w:rPr>
      <w:rFonts w:ascii="Candara" w:hAnsi="Candara" w:cs="Candar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A174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A4F5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4F5A"/>
  </w:style>
  <w:style w:type="paragraph" w:styleId="Pieddepage">
    <w:name w:val="footer"/>
    <w:basedOn w:val="Normal"/>
    <w:link w:val="PieddepageCar"/>
    <w:uiPriority w:val="99"/>
    <w:unhideWhenUsed/>
    <w:rsid w:val="00BA4F5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4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Barberi</dc:creator>
  <cp:keywords/>
  <dc:description/>
  <cp:lastModifiedBy>Françoise Barberi</cp:lastModifiedBy>
  <cp:revision>2</cp:revision>
  <cp:lastPrinted>2021-01-04T16:18:00Z</cp:lastPrinted>
  <dcterms:created xsi:type="dcterms:W3CDTF">2021-01-05T14:38:00Z</dcterms:created>
  <dcterms:modified xsi:type="dcterms:W3CDTF">2021-01-05T14:38:00Z</dcterms:modified>
</cp:coreProperties>
</file>